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Investigation Direction for Search Property Attachment and Disposal a matter requiring preservation of material evidence</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LAW-02-10-088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investigation direction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investigation direction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LAW-02-10-088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Investigation Direction for Search Property Attachment and Disposal a matter requiring preservation of material evidence</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